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AB" w:rsidRPr="00C712AB" w:rsidRDefault="00C712AB" w:rsidP="00C712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2AB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C712AB" w:rsidRPr="00C712AB" w:rsidRDefault="00C712AB" w:rsidP="00C712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2AB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</w:t>
      </w:r>
      <w:r w:rsidR="00247C4B">
        <w:rPr>
          <w:rFonts w:ascii="Times New Roman" w:eastAsia="Calibri" w:hAnsi="Times New Roman" w:cs="Times New Roman"/>
          <w:sz w:val="24"/>
          <w:szCs w:val="24"/>
        </w:rPr>
        <w:t>с. Красный Яр</w:t>
      </w:r>
    </w:p>
    <w:p w:rsidR="00C712AB" w:rsidRPr="00C712AB" w:rsidRDefault="00C712AB" w:rsidP="00C712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2AB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712AB">
        <w:rPr>
          <w:rFonts w:ascii="Times New Roman" w:eastAsia="Calibri" w:hAnsi="Times New Roman" w:cs="Times New Roman"/>
          <w:sz w:val="24"/>
          <w:szCs w:val="24"/>
        </w:rPr>
        <w:t>Красноярский</w:t>
      </w:r>
      <w:proofErr w:type="gramEnd"/>
      <w:r w:rsidRPr="00C712AB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D7389C" w:rsidRDefault="00D7389C" w:rsidP="00C71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дополнительного образования детей </w:t>
      </w:r>
    </w:p>
    <w:p w:rsidR="00D7389C" w:rsidRPr="00D7389C" w:rsidRDefault="00247C4B" w:rsidP="00C712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Детско-юношеский ц</w:t>
      </w:r>
      <w:r w:rsidR="00D7389C" w:rsidRPr="00D7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</w:t>
      </w:r>
    </w:p>
    <w:p w:rsidR="00C712AB" w:rsidRPr="00C712AB" w:rsidRDefault="00C712AB" w:rsidP="00C712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2AB">
        <w:rPr>
          <w:rFonts w:ascii="Times New Roman" w:eastAsia="Calibri" w:hAnsi="Times New Roman" w:cs="Times New Roman"/>
          <w:sz w:val="24"/>
          <w:szCs w:val="24"/>
        </w:rPr>
        <w:t>446379 Самарская область, Красноярский район</w:t>
      </w:r>
    </w:p>
    <w:p w:rsidR="00C712AB" w:rsidRDefault="00247C4B" w:rsidP="00C712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Красный Яр, у</w:t>
      </w:r>
      <w:r w:rsidR="00C712AB" w:rsidRPr="00C712AB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Полевая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712AB" w:rsidRPr="00C712AB">
        <w:rPr>
          <w:rFonts w:ascii="Times New Roman" w:eastAsia="Calibri" w:hAnsi="Times New Roman" w:cs="Times New Roman"/>
          <w:sz w:val="24"/>
          <w:szCs w:val="24"/>
        </w:rPr>
        <w:t xml:space="preserve"> дом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20832">
        <w:rPr>
          <w:rFonts w:ascii="Times New Roman" w:eastAsia="Calibri" w:hAnsi="Times New Roman" w:cs="Times New Roman"/>
          <w:sz w:val="24"/>
          <w:szCs w:val="24"/>
        </w:rPr>
        <w:t>,</w:t>
      </w:r>
      <w:r w:rsidR="00C712AB" w:rsidRPr="00C712AB">
        <w:rPr>
          <w:rFonts w:ascii="Times New Roman" w:eastAsia="Calibri" w:hAnsi="Times New Roman" w:cs="Times New Roman"/>
          <w:sz w:val="24"/>
          <w:szCs w:val="24"/>
        </w:rPr>
        <w:t xml:space="preserve"> тел.</w:t>
      </w:r>
      <w:r w:rsidR="00320832">
        <w:rPr>
          <w:rFonts w:ascii="Times New Roman" w:eastAsia="Calibri" w:hAnsi="Times New Roman" w:cs="Times New Roman"/>
          <w:sz w:val="24"/>
          <w:szCs w:val="24"/>
        </w:rPr>
        <w:t xml:space="preserve"> 8(846)</w:t>
      </w:r>
      <w:r w:rsidR="00C712AB" w:rsidRPr="00C712AB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712AB" w:rsidRPr="00C712A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20483, 21682</w:t>
      </w:r>
    </w:p>
    <w:p w:rsidR="00DE474D" w:rsidRDefault="00DE474D" w:rsidP="00C712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474D" w:rsidRDefault="00DE474D" w:rsidP="00C7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474D" w:rsidRDefault="00DE474D" w:rsidP="00C7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474D" w:rsidRPr="00C712AB" w:rsidRDefault="00DE474D" w:rsidP="00C71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E474D" w:rsidTr="00DE474D">
        <w:tc>
          <w:tcPr>
            <w:tcW w:w="3190" w:type="dxa"/>
          </w:tcPr>
          <w:p w:rsidR="00DE474D" w:rsidRPr="00DE474D" w:rsidRDefault="00DE474D" w:rsidP="00DE474D">
            <w:pPr>
              <w:spacing w:after="39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75C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</w:t>
            </w:r>
            <w:r w:rsidRPr="00CD75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ГБОУ СОШ               с. Красный Яр _________С.</w:t>
            </w:r>
            <w:r w:rsidRPr="00CD75C9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Жаднова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D75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190" w:type="dxa"/>
          </w:tcPr>
          <w:p w:rsidR="00DE474D" w:rsidRDefault="00DE474D" w:rsidP="00DE4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C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CD75C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E474D" w:rsidRDefault="00DE474D" w:rsidP="00DE4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СПДОД ДЮЦ</w:t>
            </w:r>
          </w:p>
          <w:p w:rsidR="00DE474D" w:rsidRPr="00CD75C9" w:rsidRDefault="00DE474D" w:rsidP="00DE474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 Н.П. Федосеева</w:t>
            </w:r>
          </w:p>
          <w:p w:rsidR="00DE474D" w:rsidRDefault="00DE474D" w:rsidP="000C466A">
            <w:pPr>
              <w:spacing w:after="393"/>
              <w:outlineLvl w:val="1"/>
              <w:rPr>
                <w:rFonts w:ascii="Trebuchet MS" w:eastAsia="Times New Roman" w:hAnsi="Trebuchet MS" w:cs="Times New Roman"/>
                <w:color w:val="03475F"/>
                <w:sz w:val="66"/>
                <w:szCs w:val="66"/>
                <w:lang w:eastAsia="ru-RU"/>
              </w:rPr>
            </w:pPr>
          </w:p>
        </w:tc>
        <w:tc>
          <w:tcPr>
            <w:tcW w:w="3191" w:type="dxa"/>
          </w:tcPr>
          <w:p w:rsidR="00DE474D" w:rsidRPr="00CD75C9" w:rsidRDefault="00DE474D" w:rsidP="00DE474D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75C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CD7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CD7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Pr="00CD75C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Pr="00CD7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DE474D" w:rsidRDefault="00DE474D" w:rsidP="00DE474D">
            <w:pPr>
              <w:spacing w:after="393"/>
              <w:jc w:val="right"/>
              <w:outlineLvl w:val="1"/>
              <w:rPr>
                <w:rFonts w:ascii="Trebuchet MS" w:eastAsia="Times New Roman" w:hAnsi="Trebuchet MS" w:cs="Times New Roman"/>
                <w:color w:val="03475F"/>
                <w:sz w:val="66"/>
                <w:szCs w:val="6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Рябикина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</w:tbl>
    <w:p w:rsidR="00320832" w:rsidRPr="00320832" w:rsidRDefault="000C466A" w:rsidP="00320832">
      <w:pPr>
        <w:shd w:val="clear" w:color="auto" w:fill="FFFFFF"/>
        <w:spacing w:after="393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712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Правила внутреннего трудового распорядка</w:t>
      </w:r>
    </w:p>
    <w:p w:rsidR="002B272D" w:rsidRDefault="002B272D" w:rsidP="00464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466A" w:rsidRPr="00CD75C9" w:rsidRDefault="000C466A" w:rsidP="00464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2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внутреннего трудового распорядка (далее — Правила) являются ло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кальным нормативным актом </w:t>
      </w:r>
      <w:r w:rsidR="00910B31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дополнительного образования</w:t>
      </w:r>
      <w:r w:rsidR="0091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Детско-юношеский ц</w:t>
      </w:r>
      <w:r w:rsidR="00910B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г</w:t>
      </w:r>
      <w:r w:rsidR="007E7EE9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  <w:r w:rsidR="00910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7E7EE9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7E7EE9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910B31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7E7EE9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910B3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E7EE9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910B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7EE9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Яр</w:t>
      </w:r>
      <w:r w:rsidR="007E7EE9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— </w:t>
      </w:r>
      <w:r w:rsidR="00D73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ДОД Д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ЮЦ</w:t>
      </w:r>
      <w:r w:rsidR="00D7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D738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Правила составлены в соответствии с</w:t>
      </w:r>
      <w:r w:rsidR="0032083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следующими нормативными документами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Трудовым кодексом Российской Федерации,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 Российской Федерации»,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27 марта 2006 г. № 69 «Об особенностях режима рабочего времени и времени отдыха педагогических и других работников образовательных учреждений»,</w:t>
      </w:r>
    </w:p>
    <w:p w:rsidR="000C466A" w:rsidRPr="00320832" w:rsidRDefault="000C466A" w:rsidP="00464C8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-</w:t>
      </w:r>
      <w:r w:rsidR="003208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20832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 </w:t>
      </w:r>
    </w:p>
    <w:p w:rsidR="007E7EE9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</w:t>
      </w:r>
      <w:r w:rsidR="003208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E7EE9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бюджетного </w:t>
      </w:r>
      <w:r w:rsidR="00320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E7EE9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средн</w:t>
      </w:r>
      <w:r w:rsidR="00320832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7E7EE9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32083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E7EE9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3208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7EE9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Яр</w:t>
      </w:r>
      <w:r w:rsidR="00D8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Учреждения)</w:t>
      </w:r>
      <w:r w:rsidR="007E7EE9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Правила регулируют порядок при</w:t>
      </w:r>
      <w:r w:rsidR="0032083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и увольнения работников </w:t>
      </w:r>
      <w:r w:rsidR="00D8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Правила преследуют следующие цели: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необходимых организационных условий для нормального высокопроизводи</w:t>
      </w:r>
      <w:r w:rsidR="007E7EE9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труда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использование рабочего времени,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трудовой дисциплины,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0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32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</w:t>
      </w:r>
      <w:r w:rsidR="0032083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</w:t>
      </w:r>
      <w:r w:rsidR="003208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3208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своей работе,</w:t>
      </w:r>
    </w:p>
    <w:p w:rsidR="000C466A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высокого качества деятельности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832" w:rsidRPr="00CD75C9" w:rsidRDefault="00320832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66A" w:rsidRPr="00CD75C9" w:rsidRDefault="000C466A" w:rsidP="00464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ПРИ</w:t>
      </w:r>
      <w:r w:rsidR="006D6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МА, ПЕРЕВОДА И УВОЛЬНЕНИЯ РАБОТНИКОВ</w:t>
      </w:r>
    </w:p>
    <w:p w:rsidR="000C466A" w:rsidRPr="002B272D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Порядок при</w:t>
      </w:r>
      <w:r w:rsidR="00910B31" w:rsidRPr="002B2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2B2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 на ра</w:t>
      </w:r>
      <w:r w:rsidRPr="002B2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боту</w:t>
      </w:r>
      <w:r w:rsidR="00320832" w:rsidRPr="002B2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Работники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D8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 свое право на труд пут</w:t>
      </w:r>
      <w:r w:rsidR="0032083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лючения трудового договора о работе в </w:t>
      </w:r>
      <w:r w:rsidR="00D8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ДОД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D8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D870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Трудовой договор зак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лючается в письменной форме, составляется в двух экземпля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рах, </w:t>
      </w:r>
      <w:r w:rsidR="0032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равную силу,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которых подпи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сывается сторонами. Один эк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земпляр трудового договора пе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редается работнику, другой хранится у работодателя. Полу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работником экземпляра трудового договора должно под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тверждаться подписью работни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 экземпляре трудового до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говора, хранящемся у работода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 При заключении трудо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договора лицо, поступаю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на работу, предъявляет ра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ботодателю: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паспорт или иной документ, удостоверяющий личность;</w:t>
      </w:r>
    </w:p>
    <w:p w:rsidR="000C466A" w:rsidRPr="00CD75C9" w:rsidRDefault="000C466A" w:rsidP="00464C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трудовую книжку, за исклю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чением случаев, когда трудовой договор заключается впервые или работник поступает на ра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боту на условиях совместитель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страховое свидетельство го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сударственного пенсионного страхования;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воинского уч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- для военнообязанных и лиц, под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лежащих призыву на военную службу;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об образовании, о квалификации или наличии спе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циальных знаний;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заключение об отсутствии противопоказаний по состоянию здоровья для рабо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 в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на работу по совместительству работники обязаны представить </w:t>
      </w:r>
      <w:r w:rsidR="007E7EE9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копию трудовой книжки</w:t>
      </w:r>
      <w:r w:rsidR="004B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основного места работы, а так же копию медицинской книжки.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При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 работу в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предъявления перечисленных документов не допускается. Вместе с тем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бовать от лица, поступающего на работу, документы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дусмотренны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При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работу офор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мляется приказом директора Учрежде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  <w:r w:rsidR="00D8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</w:t>
      </w:r>
      <w:r w:rsidR="00D870BF" w:rsidRPr="006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D870BF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письменно трудового договора. Приказ о при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на работу объявляется работнику под рос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пись в трехдневный срок со дня фактического начала работы.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В соответствии с при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казом о при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на работу</w:t>
      </w:r>
      <w:r w:rsidR="00910B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довую книжку работника, прора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ботавшего в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пяти дней, если работа у данно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работодателя является для работника основной, вносится соответствующая запись. Офор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мление трудовой книжки работ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нику, принятому на работу впер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вые, осуществляется работода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телем в присутствии работника не позднее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недельного срока со дня при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на работу.</w:t>
      </w:r>
      <w:r w:rsidR="003B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совмести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тельству трудовые книжки ведут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 основному месту работы. 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Трудовые книжки работ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хранятся в Учрежде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нии. Бланки трудо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книжек и вкладышей к ним хранятся в Учреждении как до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кументы строгой отчетности.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книжка </w:t>
      </w:r>
      <w:r w:rsidR="00D8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D870BF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у Учредителя. 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С каждой записью, вно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симой </w:t>
      </w:r>
      <w:r w:rsidR="003D62A5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трудовую книжку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приказа, работодатель обязан ознакомить е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 под роспись в личной карточ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формы Т-2.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</w:t>
      </w:r>
      <w:proofErr w:type="gramStart"/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работника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D8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личное дело, состоящее из заверенных копий приказов о при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на работу и перемещении по службе, копии докумен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об образовании и (или) про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фессиональной подготовке, ме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дицинского заключения об от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сутствии противопоказаний к работе в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62A5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копий </w:t>
      </w:r>
      <w:r w:rsidR="00D7389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книжки,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аттестационного листа</w:t>
      </w:r>
      <w:r w:rsidR="00D738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приказов о поощрениях и уволь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нении</w:t>
      </w:r>
      <w:r w:rsidR="00D73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89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D7389C" w:rsidRPr="00CD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7389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предъявляемых при при</w:t>
      </w:r>
      <w:r w:rsidR="00D7389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7389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на работу</w:t>
      </w:r>
      <w:r w:rsidR="00D7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7389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личном деле также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один экзем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пляр письменного трудового до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говора.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2.1.10. Директор Учреждения </w:t>
      </w:r>
      <w:r w:rsidR="00D8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и/или 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A5FD0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предложить работнику запол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листок по уч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кадров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тобиографию для приобщения к личному делу.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2.1.11.</w:t>
      </w:r>
      <w:r w:rsidR="002B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дело работника хранится в Учреждении, в том числе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увольнения.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2.1.12.</w:t>
      </w:r>
      <w:r w:rsidR="002B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на работу (до подписания трудового дого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вора) работник должен быть оз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накомлен под роспись с уставом Учреждения, Правила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внутреннего трудового рас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порядка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Учреждения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коллективным догово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ром, должностной инструкцией, правилами и инструкциями по охране труда и технике безопас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противопожарной безо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пасности, санитарно-гигиени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ческими и другими нормативны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правовыми актами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  <w:r w:rsidR="002B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не нес</w:t>
      </w:r>
      <w:r w:rsidR="003D62A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за невыполнение требо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ваний нормативных правовых актов, с которыми не был озна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комлен.</w:t>
      </w:r>
    </w:p>
    <w:p w:rsidR="000C466A" w:rsidRPr="002B272D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Изменение трудового договора, перевод на другую работу, перемещение.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Изменение </w:t>
      </w:r>
      <w:r w:rsidR="00C264B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трудово</w:t>
      </w:r>
      <w:r w:rsidR="00C264B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договора</w:t>
      </w:r>
      <w:r w:rsidR="00C26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64B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сторонами, в том числе</w:t>
      </w:r>
      <w:r w:rsidR="00C26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 на другую работу, допуска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только по соглашению сто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 трудового договора. Согла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об изменении определен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сторонами условий трудово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договора заключается в пись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менной форме.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другую ра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боту</w:t>
      </w:r>
      <w:r w:rsidR="00C26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или времен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изменение трудовой функ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работника при продолжении работы 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же Учреждении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64BC" w:rsidRPr="00C2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4B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264B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пускается только с письменно</w:t>
      </w:r>
      <w:r w:rsidR="00C264B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согласия работника (за ис</w:t>
      </w:r>
      <w:r w:rsidR="00C264B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ключением случаев временного перевода на другую работу в со</w:t>
      </w:r>
      <w:r w:rsidR="00C264B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ответствии со ст. 72.2 Трудово</w:t>
      </w:r>
      <w:r w:rsidR="00C264B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кодекса РФ)</w:t>
      </w:r>
      <w:r w:rsidR="00C2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264B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приказом директора, на ос</w:t>
      </w:r>
      <w:r w:rsidR="00C264B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новании которого делается за</w:t>
      </w:r>
      <w:r w:rsidR="00C264B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пись в трудовой книжке работ</w:t>
      </w:r>
      <w:r w:rsidR="00C264B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ника.</w:t>
      </w:r>
      <w:proofErr w:type="gramEnd"/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Временный перевод ра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ботника на другую работу, в том числе на срок до одного месяца для замещения отсутствующего работника, без его согласия воз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можен лишь в случаях, предус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мотренных частью второй ст. 72.2 Трудового кодекса РФ.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Перемещение работни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 другое рабочее место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4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оно не влеч</w:t>
      </w:r>
      <w:r w:rsidR="00C264B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со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бой изменения определенных сторонами условий трудового договора, не требует согласия работника.</w:t>
      </w:r>
    </w:p>
    <w:p w:rsidR="000C466A" w:rsidRPr="002B272D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Прекращение трудово</w:t>
      </w:r>
      <w:r w:rsidRPr="002B2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го договора.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Прекращение трудово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договора может </w:t>
      </w:r>
      <w:r w:rsidR="00C26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основаниям, предус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мотренным законодательством.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Работник имеет право расторгнуть трудовой договор, предупредив об этом работода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 письменно за две недели.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расторжении трудового договора по уважительным при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чинам, предусмотренным дей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ствующим законодательством, работодатель обязан расторг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нуть трудовой договор в срок, указанный в заявлении работни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Независимо от причины пре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кращения трудового договора работодатель обязан: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издать приказ об увольнении, указав основание прекращения трудового договора в точном со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ответствии с пунктом и статьей Трудового кодекса РФ;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выдать работнику оформлен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трудовую книжку в день пре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кращения трудового договора;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выплатить все суммы, при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читающиеся работнику, в день увольнения;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работнику уведом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о необходимости явиться за трудовой книжкой или дать согласие на отправление е</w:t>
      </w:r>
      <w:r w:rsidR="00C264B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почте, в случае, когда в день прекращения трудового договора выдать трудовую книжку ра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ботнику невозможно в связи с его отсутствием либо отказом от е</w:t>
      </w:r>
      <w:r w:rsidR="00C264B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выдать трудовую книжку ра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ботнику, не получившему е</w:t>
      </w:r>
      <w:r w:rsidR="00C264B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увольнения, не позднее тр</w:t>
      </w:r>
      <w:r w:rsidR="00C264B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рабочих дней со дня письмен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обращения за ней.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Увольнение по результатам аттестации работников, а также в случаях ликвидации Учреждения, сокращения численности или штата работников допускается, если невозможно перевести работника, с его согласия, на другую работу.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Освобождение педагогических работников в связи с сокращением объ</w:t>
      </w:r>
      <w:r w:rsidR="00C264B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работы (учебной нагрузки) может производиться только по окончанию учебного года.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Дн</w:t>
      </w:r>
      <w:r w:rsidR="00C264B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прекращения тру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дового договора во всех случа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является последний день ра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работника.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При получении трудовой книжки в связи с увольнением работник расписывается в лич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карточке формы Т-2 и в кни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 уч</w:t>
      </w:r>
      <w:r w:rsidR="00C264B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движения трудовых кни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жек.</w:t>
      </w:r>
    </w:p>
    <w:p w:rsidR="002B272D" w:rsidRDefault="002B272D" w:rsidP="00464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466A" w:rsidRPr="00CD75C9" w:rsidRDefault="000C466A" w:rsidP="00464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РЕЖИМ РАБОЧЕГО ВРЕМЕНИ. РАБОЧЕЕ ВРЕМЯ И ВРЕМЯ ОТДЫХА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шестидневная рабочая неделя с одним выходным дн</w:t>
      </w:r>
      <w:r w:rsidR="006D622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воскресенье.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Режим работы 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6D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 0</w:t>
      </w:r>
      <w:r w:rsidR="006D62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до 20.00 часов ежедневно.</w:t>
      </w:r>
    </w:p>
    <w:p w:rsidR="00E2540E" w:rsidRPr="00CD75C9" w:rsidRDefault="000C466A" w:rsidP="00E2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="00C2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D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="0002060D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администрации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ДОД 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устанавливается </w:t>
      </w:r>
      <w:r w:rsidR="006D6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E2540E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дневная рабочая неделя с </w:t>
      </w:r>
      <w:r w:rsidR="006D6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E2540E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выходным</w:t>
      </w:r>
      <w:r w:rsidR="006D6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540E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6D62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540E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D6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540E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D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субботу и </w:t>
      </w:r>
      <w:r w:rsidR="00E2540E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Продолжительность рабочего времени в неделю для </w:t>
      </w:r>
      <w:r w:rsidR="006D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6D6224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40 часов в неделю.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Продолжительность рабоче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времени за ставку для педагогических работни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 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02060D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40E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Продолжительность рабочего дня, режим рабочего времени и выходные дни для обслужи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вающего персонала и рабочих определяются графиком сменности, составляемым с соблюдени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ем установленной продолжительности рабочего времени за неделю (40 часов) и утверждаются директором Учреждения 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</w:t>
      </w:r>
      <w:r w:rsidR="007A5FD0" w:rsidRPr="006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A5FD0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выборным профсоюзным органом.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сменности доводятся до сведения указанных работников не позднее, чем за один месяц до введения их в действие.</w:t>
      </w:r>
    </w:p>
    <w:p w:rsidR="004B3DFA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рабочее время педагогических работников</w:t>
      </w:r>
      <w:r w:rsidR="004B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(педагогов дополнительного образования, методистов</w:t>
      </w:r>
      <w:r w:rsidR="00C26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организаторов),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занимаемой должности</w:t>
      </w:r>
      <w:r w:rsidR="00C26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учебна</w:t>
      </w:r>
      <w:r w:rsidR="00E2540E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воспитательная, индивидуальная работа с учащимися, творческая и исследовательская работа, а также другая педагогическая работа</w:t>
      </w:r>
      <w:r w:rsidR="004B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3DF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методическая, подготовительная, организационная, диагностическая, работа по ведению мониторинга, работа, предусмотренная планами воспитательных, творческих и иных мероприятий, проводимых с учащимися 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4B3D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предусмотренная должностными обязанностями и</w:t>
      </w:r>
      <w:r w:rsidR="00D7389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индивидуальным планом</w:t>
      </w:r>
      <w:r w:rsidR="00D7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466A" w:rsidRPr="00CD75C9" w:rsidRDefault="004B3DF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должностные обязанности педагогических работников определяются трудовыми договорами и должностными инструкциями 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 Соотношение учебной и другой педагогической работы в пределах рабочей недели или учебного года определяется трудовым договор</w:t>
      </w:r>
      <w:r w:rsidR="00F7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должностной инструкцией, с уч</w:t>
      </w:r>
      <w:r w:rsidR="00F71F6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количества часов по учебному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специальности и квалификации работника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3.9. </w:t>
      </w:r>
      <w:r w:rsidR="004B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время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</w:t>
      </w:r>
      <w:r w:rsidR="004B3D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4B3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при в</w:t>
      </w:r>
      <w:r w:rsidR="004B3DF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</w:t>
      </w:r>
      <w:r w:rsidR="004B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ими </w:t>
      </w:r>
      <w:r w:rsidR="00197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работы по дополнительным общеобразовательным программам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19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 w:rsidR="00197A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4B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197AF5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педагогическими работниками, ведущими преподавательскую работу,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части педагогической работы осуществляется в течение рабочего времени, которое не конкретизировано по количеству часов.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Нормируемая часть рабочего времени педагогических работников, ведущих преподавательскую работу, определяется в астрономических часах и включает проводимые учебные занятия</w:t>
      </w:r>
      <w:r w:rsidR="00D738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продолжительности</w:t>
      </w:r>
      <w:r w:rsidR="00D738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перемены между каждым учебным занятием, установленные для учащихся.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Продолжительность учебных занятий составляет 25, 30, 4</w:t>
      </w:r>
      <w:r w:rsidR="00E2540E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>, 45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D7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возраста обучающихся)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 между </w:t>
      </w:r>
      <w:r w:rsidR="00D7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занятиями </w:t>
      </w:r>
      <w:r w:rsidR="00197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40E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2540E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Выполнение преподавательской работы регулируется расписанием учебных занятий. Расписание занятий составляется</w:t>
      </w:r>
      <w:r w:rsidR="002E20C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ДЮЦ методистами по представлению педагогов</w:t>
      </w:r>
      <w:r w:rsidR="002E20C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ждается директором Учреждения</w:t>
      </w:r>
      <w:r w:rsidR="007A5FD0" w:rsidRP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</w:t>
      </w:r>
      <w:r w:rsidR="007A5FD0" w:rsidRPr="006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ДЮЦ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</w:t>
      </w:r>
      <w:r w:rsidR="00F71F6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педагогической целесообразности, соблюдения санитарно-гигиенических норм и максимальной экономии времени педагогического работника, но не более 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астрономических часов в день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одной учебной группы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Другая часть педагогической работы педагогических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Учреждения, настоящими Правилами и регулируется графиками и планами работы, в т.ч. личными планами педагогического работника, и включает: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обязанностей, связанных с участием в работе педагогического совета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коллектива</w:t>
      </w:r>
      <w:r w:rsidR="007A5FD0" w:rsidRP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A5FD0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родительских собраний, консультаций;</w:t>
      </w:r>
    </w:p>
    <w:p w:rsidR="000C466A" w:rsidRPr="00CD75C9" w:rsidRDefault="0002513E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7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воспитательных мероприятий, предусмотренных дополнительной обще</w:t>
      </w:r>
      <w:r w:rsidR="002E20C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программой,</w:t>
      </w:r>
      <w:r w:rsidR="002E20C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программой,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деятельности </w:t>
      </w:r>
      <w:r w:rsidR="000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19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мероприятиях различного уровня</w:t>
      </w:r>
      <w:r w:rsidR="002E20C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(конкурсы, фестивали, соревнования, педагогические чтения, конкурсы профессио</w:t>
      </w:r>
      <w:r w:rsidR="002E20C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мастерства) и социально-значимых акциях;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Дни недели (периоды времени, в течение которых 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Учебная нагрузка педагогического работника устанавливается исходя из количества ча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сов по учебному плану и учебным программам, обеспеченности кадрами, других условий работы в 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ухода работника в отпуск.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нагрузка, объ</w:t>
      </w:r>
      <w:r w:rsidR="00F71F6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которой больше или меньше нормы часов за ставку заработной пла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устанавливается только с письменного согласия педагогического работника.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в начале учебного года объ</w:t>
      </w:r>
      <w:r w:rsidR="00F71F6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учебной нагрузки не может быть уменьшен по инициативе администрации 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течение учебного года, за исключением случаев уменьше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количества часов по учебным планам и программам, сокращения количества групп из-за потери контингента учащихся, а также в некоторых других исключительных случаях.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учебной нагрузки на новый учебный год педагогическим работникам, для которых 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местом основной работы, как правило, сохраняется е</w:t>
      </w:r>
      <w:r w:rsidR="00F71F6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F71F6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преемственность.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3.16.</w:t>
      </w:r>
      <w:r w:rsidR="00F7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мо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быть заключ</w:t>
      </w:r>
      <w:r w:rsidR="00F71F6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на условиях работы с учебной нагрузкой ме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</w:t>
      </w:r>
      <w:r w:rsidR="006862DD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="0002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установлено за ставку заработной платы, в следующих случаях: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соглашению между работ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ником и работодателем;</w:t>
      </w:r>
    </w:p>
    <w:p w:rsidR="00362372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просьбе беременной жен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щины</w:t>
      </w:r>
      <w:r w:rsidR="003623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66A" w:rsidRPr="00CD75C9" w:rsidRDefault="00362372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просьбе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родителей (опекуна, попечителя), имеюще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реб</w:t>
      </w:r>
      <w:r w:rsidR="00F71F6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 возрасте до 14 лет (реб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нка-инвалида в возрасте до 18 лет), а также лица, осуществ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ляющего уход за больным чле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семьи в соответствии с ме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дицинским заключением.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Перевод работника для замещения отсутствующего работника может производиться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договора.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Привлечение работников к проведению внеурочных мероприятий в установленные для них выходные, а также праздничные дни производится </w:t>
      </w:r>
      <w:r w:rsidRPr="00362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исключительных случаях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распоряжением Учредителя по письменному приказу директора Учреждения, согласованному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A5FD0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профсоюзным комитетом, и личного согласия сотрудника. Компенсацией за работу в выходные и праздничные дни является предоставление другого дня отдыха.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для которых установлен суммированный уч</w:t>
      </w:r>
      <w:r w:rsidR="0036237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рабочего времени, привлекаются к работе в общеустановленные выходные и праздничные дни.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этой работы, как правило, включается в месячную норму рабочего времени. Выходные дни предусматриваются для них графиком работы. Оплата работы в праздничные дни производится в указанном случае в размере, предусмотренном нормативными документами.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3.19. </w:t>
      </w:r>
      <w:r w:rsidR="0036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осенних, зимних, весенних и летних каникул, установленных для учащихся образовательных организаций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В каникулярный период педагогические работники осуществляют педагогическую, методическую, а также организационную работу, связанную с реализацией дополнительн</w:t>
      </w:r>
      <w:r w:rsidR="0036237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2E20CC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36237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в пределах нормируемой части их рабочего времени (установл</w:t>
      </w:r>
      <w:r w:rsidR="00BC7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объ</w:t>
      </w:r>
      <w:r w:rsidR="0036237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C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учебной нагрузки,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работы), определенной им до начала каникул, и времени, необходимого для выполнения работ, предусмотренных пунктом 3.11. настоящего Положения, с сохранением заработной платы в установленном порядке.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В период летних каникул педагогические работники привлекаются к работе в лагерях с дневным пребыванием детей, к участию в реализации проектов и программ различного уровня.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рабочего времени педагогических работников в этом случае определяется в пределах нормы часов преподавательской (педагогической) работы в неделю, установленной за ставку заработной платы.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3.22.</w:t>
      </w:r>
      <w:r w:rsidR="0036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рабочего времени педагогических работников, принятых на работу во время летних каникул учащихся,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3.24. Периоды отмены учебных занятий для учащихся по санитарно-эпидемиологическим, климатическим и другим основаниям являются рабочим временем педагогических и других работников 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В периоды отмены учебных занятий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 в порядке и на условиях, предусмотренных пунктами 3.18., 3.19., 3.20., 3.21. настоящих Правил.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Общие собрания трудового коллектива</w:t>
      </w:r>
      <w:r w:rsidR="00362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362372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педагогического совета</w:t>
      </w:r>
      <w:r w:rsidR="003623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362372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одительские собрания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по мере необходимости, но не реже двух раз в год.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ДЮЦ</w:t>
      </w:r>
      <w:r w:rsidR="0036176E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362372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едагогическим работникам предоставляется удлиненный ежегодный оплачиваемый отпуск продол</w:t>
      </w:r>
      <w:r w:rsidR="00362372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жительностью 56 календарных дней.</w:t>
      </w:r>
      <w:r w:rsidR="0036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="008F40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ботникам 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3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2372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учебно-вспомогательн</w:t>
      </w:r>
      <w:r w:rsidR="0036237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62372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обслуживающ</w:t>
      </w:r>
      <w:r w:rsidR="0036237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62372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</w:t>
      </w:r>
      <w:r w:rsidR="008F40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2372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ежегодный оплачиваемый отпуск сроком не менее 28 календарных дней. Отпуск предоставляется в соответствии с графиком, утверж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даемым директором Учреждения </w:t>
      </w:r>
      <w:r w:rsidR="00686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</w:t>
      </w:r>
      <w:r w:rsidR="006862DD" w:rsidRPr="006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6862DD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две недели до наступления календарного года. О времени начала отпуска работник должен быть извещ</w:t>
      </w:r>
      <w:r w:rsidR="008F402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не позднее, чем за две недели до его начала.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отпуска </w:t>
      </w:r>
      <w:r w:rsidR="006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приказом Учредителя, другим работникам – приказом директора Учреждения</w:t>
      </w:r>
      <w:r w:rsidR="006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</w:t>
      </w:r>
      <w:r w:rsidR="006862DD" w:rsidRPr="006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3.28. Работник 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на дополнительный кратковременный отпуск с сохранением заработной платы в следующих случаях: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</w:t>
      </w:r>
      <w:r w:rsidR="008F40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младшего школьного возраста в школу – 1 день,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</w:t>
      </w:r>
      <w:r w:rsidR="008F40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армию – 1 день,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вступление </w:t>
      </w:r>
      <w:r w:rsidR="008F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брак – 3 дня,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похороны близких родственников –</w:t>
      </w:r>
      <w:r w:rsidR="008F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3 дня.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3.29. По согласованию с 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ДЮЦ</w:t>
      </w:r>
      <w:r w:rsidR="0036176E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имеет право на отпуск без сохранения заработной платы.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3.30. Работник</w:t>
      </w:r>
      <w:r w:rsidR="008F4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совмещающим работу с обучением, получающим второе профессиональное образование соответствующего уровня, предоставляется дополнительный отпуск для прохождения экзаменационных сессий и практик в соответствии с учебным планом. Оплата данных отпусков производится в соответствии с действующим законодательством.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3.31. Администрация 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уч</w:t>
      </w:r>
      <w:r w:rsidR="008F402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рабочего времени, фактически отработанного каждым работником. В случае болезни работника, последний</w:t>
      </w:r>
      <w:r w:rsidR="008F40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</w:t>
      </w:r>
      <w:r w:rsidR="008F40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информиру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 администрацию и предъявляет </w:t>
      </w:r>
      <w:r w:rsidR="008F40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больничный лист (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нетрудоспособности</w:t>
      </w:r>
      <w:r w:rsidR="008F40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день выхода на работу.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3.32. Педагогическим и иным работникам 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запрещается: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изменять по своему усмотрению расписание занятий и график работы;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отменять, удлинять или сокращать продолжительность занятий и перерывов между ними;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удалять учащихся с занятий;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приглашать без служебной необходимости посторонних лиц в помещения </w:t>
      </w:r>
      <w:r w:rsid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ДЮЦ, в которых проводятся занятия с учащимися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72D" w:rsidRDefault="002B272D" w:rsidP="00464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466A" w:rsidRPr="00CD75C9" w:rsidRDefault="000C466A" w:rsidP="00464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ОСНОВНЫЕ ПРАВА И ОБЯЗАННОСТИ РАБОТНИКОВ 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Работник имеет право:</w:t>
      </w:r>
    </w:p>
    <w:p w:rsidR="000C466A" w:rsidRPr="00CD75C9" w:rsidRDefault="008F402E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и ра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сторжение трудового договора;</w:t>
      </w:r>
    </w:p>
    <w:p w:rsidR="000C466A" w:rsidRPr="00CD75C9" w:rsidRDefault="008F402E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ему работы, обусловленной трудовым дого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вором;</w:t>
      </w:r>
    </w:p>
    <w:p w:rsidR="000C466A" w:rsidRPr="00CD75C9" w:rsidRDefault="008F402E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место, соответству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ющее государственным норма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тивным требованиям охраны труда и условиям, предусмот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ренным коллективным догово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ром;</w:t>
      </w:r>
    </w:p>
    <w:p w:rsidR="000C466A" w:rsidRPr="00CD75C9" w:rsidRDefault="008F402E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и в полном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выплату заработной пла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в соответствии со своей ква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лификацией, сложностью труда, количеством и качеством выпол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ненной работы;</w:t>
      </w:r>
    </w:p>
    <w:p w:rsidR="000C466A" w:rsidRPr="00CD75C9" w:rsidRDefault="008F402E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отдых, обеспечиваемый уста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новлением нормальной продол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жительности рабочего времени, сокращенного рабочего време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для отдельных профессий и категорий работников, предос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тавлением еженедельных выход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дней, нерабочих празднич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дней,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жегодных оплачива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емых отпусков.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Педагогический работник имеет право:</w:t>
      </w:r>
    </w:p>
    <w:p w:rsidR="000C466A" w:rsidRPr="00CD75C9" w:rsidRDefault="008F402E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свободу преподавания, свободное выражение своего мнения, свободу от вмешательства в профессиональную деятельность;</w:t>
      </w:r>
    </w:p>
    <w:p w:rsidR="000C466A" w:rsidRPr="00CD75C9" w:rsidRDefault="008F402E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свободу выбора и использования педагогически обоснованных форм, средств, методов обучения и воспитания;</w:t>
      </w:r>
    </w:p>
    <w:p w:rsidR="000C466A" w:rsidRPr="00CD75C9" w:rsidRDefault="008F402E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творческую инициативу, разработку и применение авторских программ и методов обучения и воспитания в пределах ре</w:t>
      </w:r>
      <w:r w:rsidR="00C47C8F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ализуемой дополнительной общеобразовательно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программы;</w:t>
      </w:r>
    </w:p>
    <w:p w:rsidR="000C466A" w:rsidRPr="00CD75C9" w:rsidRDefault="008F402E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учебных пособий, материалов и иных средств обучения и воспитания в соответствии с дополнительной </w:t>
      </w:r>
      <w:r w:rsidR="00C47C8F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и в порядке, установленном законодательством об образовании;</w:t>
      </w:r>
    </w:p>
    <w:p w:rsidR="000C466A" w:rsidRPr="00CD75C9" w:rsidRDefault="008F402E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разработке дополнительной </w:t>
      </w:r>
      <w:r w:rsidR="00C47C8F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1023D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учебных планов, календарных учебных графиков, методических материалов и иных компонентов дополнительных </w:t>
      </w:r>
      <w:r w:rsidR="00C1023D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программ;</w:t>
      </w:r>
    </w:p>
    <w:p w:rsidR="000C466A" w:rsidRPr="00CD75C9" w:rsidRDefault="00D23368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научной, научно-технической, творческой, исследовательской деятельности, участие в экспериментальной и международной</w:t>
      </w:r>
      <w:r w:rsidR="00C1023D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разработк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023D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инноваций;</w:t>
      </w:r>
    </w:p>
    <w:p w:rsidR="000C466A" w:rsidRPr="00CD75C9" w:rsidRDefault="00D23368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бесплатное пользование информационными ресурсами,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66A" w:rsidRPr="00CD75C9" w:rsidRDefault="00D23368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управлении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коллегиальных органах управления в соответствии с уставом Учреждения;</w:t>
      </w:r>
    </w:p>
    <w:p w:rsidR="000C466A" w:rsidRPr="00CD75C9" w:rsidRDefault="00D23368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обсуждении вопросов, относящихся к деятельности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органы управления и общественные организации;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0C466A" w:rsidRPr="0091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в общественные профессиональные организации в формах и в порядке, которые установлены законодательством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 комиссию по урегулированию споров между участниками образовательных отношений;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сокращенную продолжительность рабочего времени;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профессиональное образование по профилю педагогической деятельности не реже чем один раз в три года;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удлиненный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оплачиваемый отпуск;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отпуск сроком до одного года не реже чем через каждые десять лет непрерывной педагогической работы;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назначение трудовой пенсии по старости в порядке, установленном законодательством Российской Федерации;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педагогическим работникам, состоящим на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Работник обязан: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при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на работу документы, предусмот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ренные законодательством;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исполнять свои трудовые обязанности, воз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ложенные на него трудовым за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конодательством, Законом «Об образовании в РФ», уставом Учреждения, настоящими Правилами, должностными инструкциями;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лину;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относится к имуществу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3B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рабочее оборудо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в исправном состоянии, поддерживать чистоту на рабо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чем месте, соблюдать установ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ленный порядок хранения ма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териальных ценностей и доку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ментов;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установленную продолжительность рабочего времени, максимально используя его для производительного тру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воздерживаться от дей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ствий, мешающих другим ра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ботникам выполнять их трудо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обязанности;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точно испол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распоряжения руководите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ля, использовать рабочее вре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для производительного тру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воздерживаться от дей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ствий, мешающих другим ра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ботникам выполнять их трудо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Педагогический работник обязан: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свою деятельность на высоком профессиональном уровне, обеспечивать в полном объеме реализацию дополнительной </w:t>
      </w:r>
      <w:r w:rsidR="00C1023D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учащихся и других участников образовательных отношений;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учащихся культуру здорового и безопасного образа жизни;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особенности психофизического развития учащихся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повышать свой профессиональный уровень;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в соответствии с трудовым законодательством предварительные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периодические медицинские осмотры, а также внеочередные медицинские осмотры по направлению работодателя;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C466A" w:rsidRPr="00CD75C9" w:rsidRDefault="00910B31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устав Учреждения, настоящие Правила.</w:t>
      </w:r>
    </w:p>
    <w:p w:rsidR="002B272D" w:rsidRDefault="002B272D" w:rsidP="00464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466A" w:rsidRPr="00CD75C9" w:rsidRDefault="000C466A" w:rsidP="00464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ОСНОВНЫЕ ПРАВА И ОБЯЗАННОСТИ </w:t>
      </w:r>
      <w:r w:rsidR="003B3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ЗАВЕДУЮЩЕГО </w:t>
      </w:r>
      <w:r w:rsidR="00DE6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ДЮЦ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Непосредственное управление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3B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СП ДОД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3B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</w:t>
      </w:r>
      <w:r w:rsidRPr="00DE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учредителем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3B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право:</w:t>
      </w:r>
    </w:p>
    <w:p w:rsidR="000C466A" w:rsidRPr="00CD75C9" w:rsidRDefault="003B311D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 и принятие решений в пределах полномочий, предусмотренных Уставом Уч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реждения;</w:t>
      </w:r>
    </w:p>
    <w:p w:rsidR="000C466A" w:rsidRPr="00CD75C9" w:rsidRDefault="003B311D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 расторжение трудовых договоров с работни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3B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</w:t>
      </w:r>
      <w:r w:rsidRPr="006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Учреждения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66A" w:rsidRPr="00CD75C9" w:rsidRDefault="003B311D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совместно с други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руководителями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ДОД общеобразовательных учреждений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для защиты своих интере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и на вступление в такие объединения;</w:t>
      </w:r>
    </w:p>
    <w:p w:rsidR="000C466A" w:rsidRPr="00CD75C9" w:rsidRDefault="003B311D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заведующему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другие права, предусмотренные пунктами 4.1., 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4.3., 4.4.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3B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3B311D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зан:</w:t>
      </w:r>
    </w:p>
    <w:p w:rsidR="000C466A" w:rsidRPr="00CD75C9" w:rsidRDefault="003B311D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Трудовой кодекс Российской Федерации и иные нормативные правовые акты, со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держащие нормы трудового пра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ва; локальные нормативные акты, условия коллективных до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говоров, соглашений, трудовых договоров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0C466A" w:rsidRPr="00CD75C9" w:rsidRDefault="003B311D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работникам ус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ловия труда и бытовые нужды, связанные с исполнением ими трудовых обязанностей, соот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ветствующие правилам и нор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 охраны труда и техники бе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зопасности, производственной санитарии и противопожарной защиты;</w:t>
      </w:r>
    </w:p>
    <w:p w:rsidR="000C466A" w:rsidRPr="00CD75C9" w:rsidRDefault="003B311D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коллективные перего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воры, а также заключать коллек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тивные договоры (соглашения) по инициативе выборного орга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первичной профсоюзной организации или иного уполно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моченного работниками пред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ставительного органа;</w:t>
      </w:r>
    </w:p>
    <w:p w:rsidR="000C466A" w:rsidRPr="00CD75C9" w:rsidRDefault="003B311D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утверждать настоящие Правила внутреннего с учетом мнения (по согласованию) выборного орга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первичной профсоюзной организации;</w:t>
      </w:r>
    </w:p>
    <w:p w:rsidR="000C466A" w:rsidRPr="00CD75C9" w:rsidRDefault="003B311D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уча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стия работников в управлении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укреплять и развивать социальное парт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нерство;</w:t>
      </w:r>
    </w:p>
    <w:p w:rsidR="000C466A" w:rsidRPr="00CD75C9" w:rsidRDefault="003B311D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выплачивать в полном объе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заработную плату в сроки, ус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тановленные коллективным до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говором, настоящими Правилами, трудо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выми договорами; обеспечивать соблюдение условий оплаты труда работников, расходование средств фонда заработной платы, доплат и надбавок;</w:t>
      </w:r>
    </w:p>
    <w:p w:rsidR="000C466A" w:rsidRPr="00CD75C9" w:rsidRDefault="003B311D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 относится к повседневным нуждам работников, обеспечивать своевременное предоставление отпусков всем работникам в соответствии с графиком;</w:t>
      </w:r>
    </w:p>
    <w:p w:rsidR="000C466A" w:rsidRPr="00CD75C9" w:rsidRDefault="003B311D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аттестацию рабочих мест по условиям труда;</w:t>
      </w:r>
    </w:p>
    <w:p w:rsidR="000C466A" w:rsidRPr="00CD75C9" w:rsidRDefault="003B311D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безопасность эксплуатации зданий, сооружений, оборудования, технологических процессов и применяемых материалов, сырья, средств индивидуальной и коллективной защиты; предусмотреть беспрепятственный доступ во все помещения, кабинеты в условиях чрезвычайной обстановки;</w:t>
      </w:r>
    </w:p>
    <w:p w:rsidR="000C466A" w:rsidRPr="00CD75C9" w:rsidRDefault="003B311D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соблюдение законодательства об охране труда, активно сотрудничать с представителями органов государственного управления в области охраны труда, органов государственного надзора и контроля; обеспечивать расследования несчастных случаев на производстве и профессиональных заболеваний;</w:t>
      </w:r>
    </w:p>
    <w:p w:rsidR="000C466A" w:rsidRPr="00CD75C9" w:rsidRDefault="003B311D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 работе лиц, не прошедших в установленном порядке обучение, инструктаж и проверку знаний правил, норм и инструкций по охране труда;</w:t>
      </w:r>
    </w:p>
    <w:p w:rsidR="000C466A" w:rsidRPr="00CD75C9" w:rsidRDefault="003B311D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надлежащее санитарно-бытовое обслуживание работников, режим труда и отдыха работников, установленный законодательством.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7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3049E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4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директор У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нес</w:t>
      </w:r>
      <w:r w:rsidR="007304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ответственность за жизнь и здоровье детей и работников во время их пребывания в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во время мероприятий, проводимых с учащимися под руководством работников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Администрация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proofErr w:type="gramStart"/>
      <w:r w:rsidR="00730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 w:rsidR="007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заместителя, старшего методиста, методиста, руководителя отдела (при наличии)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обязана:</w:t>
      </w:r>
    </w:p>
    <w:p w:rsidR="000C466A" w:rsidRPr="00CD75C9" w:rsidRDefault="0073049E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осуществлять организаторскую и воспитательную работу с кадрами, направленную на создание условий для внедрения научной организации труда, устранение потерь рабочего времени, осуществление мероприятий по повышению качества работы, дисциплины и культуры труда, опираясь на трудовой коллектив;</w:t>
      </w:r>
    </w:p>
    <w:p w:rsidR="000C466A" w:rsidRPr="00CD75C9" w:rsidRDefault="0073049E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учебно-воспитательную, инструктивно </w:t>
      </w:r>
      <w:proofErr w:type="gramStart"/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етодическую и организационно-массовой работу с учащимися и педагогическими работниками;</w:t>
      </w:r>
    </w:p>
    <w:p w:rsidR="000C466A" w:rsidRPr="00CD75C9" w:rsidRDefault="0073049E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мероприятия по повышению уровня научно-теоретической подготовки и деловой квалификации работников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66A" w:rsidRPr="00CD75C9" w:rsidRDefault="0073049E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созданию в трудовом коллективе деловой, творческой обстановки, всемерно поддерживать и развивать инициативу и активность работников, обеспечивать их участие в управлении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полном объеме используя для этого формы управления, предусмотренные уставом Учреждения и локальными актами, своевременно рассматривать критические замечания и предложения работников и сообщать им </w:t>
      </w:r>
      <w:r w:rsidR="00C1023D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мерах.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Должностные лица, входящие в состав администрации</w:t>
      </w:r>
      <w:r w:rsidR="007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же, как и все другие работники, состоят в трудовых отношениях с Учреждением и поэтому </w:t>
      </w:r>
      <w:r w:rsidR="003E75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обусловленные Учреждением определ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трудовые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обязанности, установленные должностными инструкциями. Но, кроме этого, администрация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ещ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представителем Учреждения и наделяется особыми полномочиями и обязанностями по представительству интересов работодателя </w:t>
      </w:r>
      <w:r w:rsidR="003E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Учреждения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работниками.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Администрация 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5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обязанности в случаях, предусмотренных законодательством, совместно или по согласованию с профсоюзным комитетом, а также с уч</w:t>
      </w:r>
      <w:r w:rsidR="00DE692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полномочий трудового коллектива.</w:t>
      </w:r>
    </w:p>
    <w:p w:rsidR="002B272D" w:rsidRDefault="002B272D" w:rsidP="00464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466A" w:rsidRPr="00CD75C9" w:rsidRDefault="000C466A" w:rsidP="00464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СОЦИАЛЬНЫЕ ГАРАНТИИ, ПООЩРЕНИЯ ЗА УПЕХИ В РАБОТЕ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Работники, а в соответствующих случаях</w:t>
      </w:r>
      <w:r w:rsidR="00107D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члены их семей обеспечиваются за сч</w:t>
      </w:r>
      <w:r w:rsidR="00107D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государственного социального страхования: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пособиями по временной нетрудоспособности</w:t>
      </w:r>
      <w:r w:rsidR="007304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пособиями по беременности и родам и единовременными пособиями за поставку на уч</w:t>
      </w:r>
      <w:r w:rsidR="00107D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медицинских учреждениях в ранние сроки беременности;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пособиями при рождении реб</w:t>
      </w:r>
      <w:r w:rsidR="00107D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пособиями при усыновлении ребенка;</w:t>
      </w:r>
    </w:p>
    <w:p w:rsidR="000C466A" w:rsidRPr="00CD75C9" w:rsidRDefault="00C712AB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пособиями за реб</w:t>
      </w:r>
      <w:r w:rsidR="00107D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r w:rsidR="000C466A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достижения им возраста полутора лет;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пенсиями по старости, по инвалидности и по случаю потери кормильца, а некоторые категории работников – также пенсиями за выслугу лет.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 образцовое выполнение трудовых обязанностей, успехи в обучении и воспитании детей, продолжительную и безупречную работу, новаторство и другие достижения в работе применяются следующие поощрения: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объявление благодарности;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премии;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ценным подарком;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почетными грамотами.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За особые трудовые заслуги работники </w:t>
      </w:r>
      <w:r w:rsidR="00107DC0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в вышестоящие органы </w:t>
      </w:r>
      <w:r w:rsidR="0010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07DC0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присвоения поч</w:t>
      </w:r>
      <w:r w:rsidR="00107D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07DC0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звания,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награждения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орденами, медалями, знаками отличия, установленными для работников образования законодательством.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применении мер поощрения обеспечивается сочетание материального и морального стимулирования труда.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объявляются в приказе директора</w:t>
      </w:r>
      <w:r w:rsidR="007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73049E" w:rsidRPr="007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</w:t>
      </w:r>
      <w:r w:rsidR="0073049E" w:rsidRPr="0068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="00107DC0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доводятся до сведения всего коллектива и заносятся в трудовую книжку работника.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мер общественного, морального и материального поощрения, при представлении работников к государственным наградам и поч</w:t>
      </w:r>
      <w:r w:rsidR="00107D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званиям учитывается мнение трудового коллектива.</w:t>
      </w:r>
    </w:p>
    <w:p w:rsidR="002B272D" w:rsidRDefault="002B272D" w:rsidP="00464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466A" w:rsidRPr="00CD75C9" w:rsidRDefault="000C466A" w:rsidP="00464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ОТВЕТСВЕННОСТЬ ЗА НАРУШЕНИЯ ТРУДОВОЙ ДИСЦИПЛИНЫ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договором, уставом Уч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реждения, настоящими Правилами, должностными инструкциями, влеч</w:t>
      </w:r>
      <w:r w:rsidR="00107D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Дисциплинарное расследование нарушений педагогическим работником норм профессионального поведения и (или) устава Учреждения может быть проведено только по поступившей жалобе, поданной в письменной форме. Копия жалобы должна быть передана данному педагогическому работнику.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учащихся.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За нарушение трудовой дисциплины применяют следующие дисциплинарные взыскания:</w:t>
      </w:r>
      <w:r w:rsidR="007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замечание,</w:t>
      </w:r>
      <w:r w:rsidR="007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выговор,</w:t>
      </w:r>
      <w:r w:rsidR="0073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Уч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реждения, настоящими Правилами, </w:t>
      </w:r>
      <w:r w:rsidR="002B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также,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 работнику ранее применялись меры дисциплинарного или общественного взыскания, за прогул (в том числе за отсутствие на работе более трех часов в течение рабочего дня) без уважительных причин, </w:t>
      </w:r>
      <w:r w:rsidR="002B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появление на работе</w:t>
      </w:r>
      <w:proofErr w:type="gramEnd"/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нетрезвом состоянии, состоянии наркотического или токсического опьянения, совершение по месту работы хищения государственного или общественного имущества.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о труде педагогические работники могут быть уволены за совершение аморального поступка, не совместимого с дальнейшим выполнением воспитательных функций.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применяется директором Учреждения.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Дисциплинарное взыскание на </w:t>
      </w:r>
      <w:r w:rsidR="00B3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="00107DC0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учредителем Учреждения.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Трудовой коллектив </w:t>
      </w:r>
      <w:r w:rsidR="00107DC0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DC0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трудовой дисциплины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107D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0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07DC0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работникам, недобросовестно выполняющим трудовые обязанности,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общественного взыскания (замечание, общественный выговор).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="0010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дисциплинарного взыскания. Отказ оформляется актом.</w:t>
      </w:r>
      <w:r w:rsidR="0010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не может быть применено позднее шести месяцев со дня совершения поступка. В указанные сроки не включается время производства по уголовному делу.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7.8. За каждое нарушение трудовой дисциплины может быть применено только одно дисциплинарное взыскание.</w:t>
      </w:r>
      <w:r w:rsidR="002B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взыскания должны учитываться тяжесть совершенного поступка, обстоятельства</w:t>
      </w:r>
      <w:r w:rsidR="00107D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которых он соверш</w:t>
      </w:r>
      <w:r w:rsidR="002B272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н, предшествующая работа и поведение работника.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Работники, избранные в состав профсоюзного комитета, не могут быть подвергнуты дисциплинарному взысканию без предварительного согласия профсоюзного комитета </w:t>
      </w:r>
      <w:r w:rsidR="002B272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B3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а председатель этого комитета – без предварительного согласия вышестоящего профсоюзного органа.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Приказ </w:t>
      </w:r>
      <w:r w:rsidR="00B3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Учреждения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дисциплинарного взыскания с указанием мотивов его применения объявляется работнику, подвергнутому взысканию, под расписку в тр</w:t>
      </w:r>
      <w:r w:rsidR="002B272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хдневный срок.</w:t>
      </w:r>
      <w:r w:rsidR="002B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 необходимых случаях доводится до сведения </w:t>
      </w:r>
      <w:r w:rsidR="00B3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Учреждения по инициативе </w:t>
      </w:r>
      <w:r w:rsidR="00B3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="002B272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B34346"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ходатайству трудового коллектива может издать приказ о снятии взыскания, не ожидая истечения года, если работник не допустил нового нарушения трудовой дисциплины и притом проявил себя как хороший, добросовестный работник.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0C466A" w:rsidRPr="00CD75C9" w:rsidRDefault="000C466A" w:rsidP="00464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C9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В случае несогласия работника с наложенным на него взысканием он вправе обратиться в комиссию по трудовым спорам Учреждения или в суд.</w:t>
      </w:r>
    </w:p>
    <w:p w:rsidR="00680FA8" w:rsidRPr="00CD75C9" w:rsidRDefault="00680FA8" w:rsidP="00464C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80FA8" w:rsidRPr="00CD75C9" w:rsidSect="0068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66A"/>
    <w:rsid w:val="0002060D"/>
    <w:rsid w:val="0002513E"/>
    <w:rsid w:val="000C466A"/>
    <w:rsid w:val="00107DC0"/>
    <w:rsid w:val="00132E11"/>
    <w:rsid w:val="00197719"/>
    <w:rsid w:val="00197AF5"/>
    <w:rsid w:val="00213C8F"/>
    <w:rsid w:val="00247C4B"/>
    <w:rsid w:val="002B272D"/>
    <w:rsid w:val="002E20CC"/>
    <w:rsid w:val="002F3332"/>
    <w:rsid w:val="00320832"/>
    <w:rsid w:val="0036176E"/>
    <w:rsid w:val="00362372"/>
    <w:rsid w:val="003B311D"/>
    <w:rsid w:val="003B7BB3"/>
    <w:rsid w:val="003D62A5"/>
    <w:rsid w:val="003E7578"/>
    <w:rsid w:val="00464C89"/>
    <w:rsid w:val="004B3AD9"/>
    <w:rsid w:val="004B3DFA"/>
    <w:rsid w:val="00597213"/>
    <w:rsid w:val="00680FA8"/>
    <w:rsid w:val="006862DD"/>
    <w:rsid w:val="006D6224"/>
    <w:rsid w:val="0073049E"/>
    <w:rsid w:val="007A5FD0"/>
    <w:rsid w:val="007C0E41"/>
    <w:rsid w:val="007C6095"/>
    <w:rsid w:val="007E7EE9"/>
    <w:rsid w:val="008F402E"/>
    <w:rsid w:val="00910B31"/>
    <w:rsid w:val="00AA39B2"/>
    <w:rsid w:val="00B34346"/>
    <w:rsid w:val="00BC783C"/>
    <w:rsid w:val="00C1023D"/>
    <w:rsid w:val="00C264BC"/>
    <w:rsid w:val="00C47C8F"/>
    <w:rsid w:val="00C712AB"/>
    <w:rsid w:val="00CD75C9"/>
    <w:rsid w:val="00D23368"/>
    <w:rsid w:val="00D7389C"/>
    <w:rsid w:val="00D870BF"/>
    <w:rsid w:val="00DE474D"/>
    <w:rsid w:val="00DE6925"/>
    <w:rsid w:val="00E2540E"/>
    <w:rsid w:val="00E276BA"/>
    <w:rsid w:val="00F7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A8"/>
  </w:style>
  <w:style w:type="paragraph" w:styleId="1">
    <w:name w:val="heading 1"/>
    <w:basedOn w:val="a"/>
    <w:link w:val="10"/>
    <w:uiPriority w:val="9"/>
    <w:qFormat/>
    <w:rsid w:val="000C4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4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66A"/>
    <w:rPr>
      <w:b/>
      <w:bCs/>
    </w:rPr>
  </w:style>
  <w:style w:type="character" w:customStyle="1" w:styleId="apple-converted-space">
    <w:name w:val="apple-converted-space"/>
    <w:basedOn w:val="a0"/>
    <w:rsid w:val="000C466A"/>
  </w:style>
  <w:style w:type="paragraph" w:styleId="a5">
    <w:name w:val="Balloon Text"/>
    <w:basedOn w:val="a"/>
    <w:link w:val="a6"/>
    <w:uiPriority w:val="99"/>
    <w:semiHidden/>
    <w:unhideWhenUsed/>
    <w:rsid w:val="000C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66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4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00C8-2278-4AD3-A5E5-1F5F3C69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5837</Words>
  <Characters>33275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Kiosk</dc:creator>
  <cp:lastModifiedBy>1</cp:lastModifiedBy>
  <cp:revision>2</cp:revision>
  <dcterms:created xsi:type="dcterms:W3CDTF">2009-02-13T05:23:00Z</dcterms:created>
  <dcterms:modified xsi:type="dcterms:W3CDTF">2009-02-13T05:23:00Z</dcterms:modified>
</cp:coreProperties>
</file>